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116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1800"/>
        <w:gridCol w:w="1890"/>
        <w:gridCol w:w="1980"/>
      </w:tblGrid>
      <w:tr w:rsidR="001F7FDE" w:rsidTr="00A57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125B9E" w:rsidRDefault="00125B9E">
            <w:r>
              <w:t>Categories</w:t>
            </w:r>
          </w:p>
        </w:tc>
        <w:tc>
          <w:tcPr>
            <w:tcW w:w="1980" w:type="dxa"/>
          </w:tcPr>
          <w:p w:rsidR="00125B9E" w:rsidRDefault="00125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070" w:type="dxa"/>
          </w:tcPr>
          <w:p w:rsidR="00125B9E" w:rsidRDefault="00125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00" w:type="dxa"/>
          </w:tcPr>
          <w:p w:rsidR="00125B9E" w:rsidRDefault="00125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90" w:type="dxa"/>
          </w:tcPr>
          <w:p w:rsidR="00125B9E" w:rsidRDefault="00125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80" w:type="dxa"/>
          </w:tcPr>
          <w:p w:rsidR="00125B9E" w:rsidRDefault="00125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572EC" w:rsidTr="00A5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125B9E" w:rsidRDefault="00125B9E">
            <w:r>
              <w:t>Clarity of Central Idea</w:t>
            </w:r>
          </w:p>
        </w:tc>
        <w:tc>
          <w:tcPr>
            <w:tcW w:w="1980" w:type="dxa"/>
          </w:tcPr>
          <w:p w:rsidR="00125B9E" w:rsidRDefault="0006004B" w:rsidP="009C7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a clearly stated and well developed controlling idea outlining main points</w:t>
            </w:r>
          </w:p>
        </w:tc>
        <w:tc>
          <w:tcPr>
            <w:tcW w:w="2070" w:type="dxa"/>
          </w:tcPr>
          <w:p w:rsidR="00125B9E" w:rsidRDefault="0006004B" w:rsidP="009C7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a clearly stated and developed controlling idea outlining main points</w:t>
            </w:r>
          </w:p>
        </w:tc>
        <w:tc>
          <w:tcPr>
            <w:tcW w:w="1800" w:type="dxa"/>
          </w:tcPr>
          <w:p w:rsidR="00125B9E" w:rsidRDefault="0006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a clearly stated controlling idea outlining main points</w:t>
            </w:r>
          </w:p>
        </w:tc>
        <w:tc>
          <w:tcPr>
            <w:tcW w:w="1890" w:type="dxa"/>
          </w:tcPr>
          <w:p w:rsidR="00125B9E" w:rsidRDefault="0006004B" w:rsidP="0006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a stated controlling idea with some evidence of main points</w:t>
            </w:r>
          </w:p>
        </w:tc>
        <w:tc>
          <w:tcPr>
            <w:tcW w:w="1980" w:type="dxa"/>
          </w:tcPr>
          <w:p w:rsidR="00125B9E" w:rsidRDefault="00060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Controlling idea is either non-existent or in not understandable</w:t>
            </w:r>
          </w:p>
        </w:tc>
      </w:tr>
      <w:tr w:rsidR="001F7FDE" w:rsidTr="00A57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125B9E" w:rsidRDefault="00125B9E">
            <w:r>
              <w:t>Coherent Focus</w:t>
            </w:r>
          </w:p>
        </w:tc>
        <w:tc>
          <w:tcPr>
            <w:tcW w:w="1980" w:type="dxa"/>
          </w:tcPr>
          <w:p w:rsidR="00125B9E" w:rsidRDefault="00125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Remains consistently focused on a central idea</w:t>
            </w:r>
          </w:p>
        </w:tc>
        <w:tc>
          <w:tcPr>
            <w:tcW w:w="2070" w:type="dxa"/>
          </w:tcPr>
          <w:p w:rsidR="00125B9E" w:rsidRDefault="00125B9E" w:rsidP="00EF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Remains </w:t>
            </w:r>
            <w:r w:rsidR="00EF568B">
              <w:t xml:space="preserve">somewhat </w:t>
            </w:r>
            <w:r>
              <w:t>focused on a central idea</w:t>
            </w:r>
            <w:r w:rsidR="00EF568B">
              <w:t xml:space="preserve"> </w:t>
            </w:r>
          </w:p>
        </w:tc>
        <w:tc>
          <w:tcPr>
            <w:tcW w:w="1800" w:type="dxa"/>
          </w:tcPr>
          <w:p w:rsidR="00125B9E" w:rsidRDefault="00125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Has a central idea that is clearly expressed</w:t>
            </w:r>
            <w:r w:rsidR="00845EC6">
              <w:t xml:space="preserve"> but lapses in focus</w:t>
            </w:r>
          </w:p>
        </w:tc>
        <w:tc>
          <w:tcPr>
            <w:tcW w:w="1890" w:type="dxa"/>
          </w:tcPr>
          <w:p w:rsidR="00125B9E" w:rsidRDefault="00125B9E" w:rsidP="00EF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Has a central idea </w:t>
            </w:r>
          </w:p>
          <w:p w:rsidR="009D0899" w:rsidRDefault="009D0899" w:rsidP="00EF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but is not clearly expressed or may be hard to follow</w:t>
            </w:r>
          </w:p>
        </w:tc>
        <w:tc>
          <w:tcPr>
            <w:tcW w:w="1980" w:type="dxa"/>
          </w:tcPr>
          <w:p w:rsidR="00125B9E" w:rsidRDefault="00125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May be somewhat focused</w:t>
            </w:r>
          </w:p>
          <w:p w:rsidR="009D0899" w:rsidRDefault="009D08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D0899" w:rsidRDefault="009D08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 very difficult to follow</w:t>
            </w:r>
          </w:p>
        </w:tc>
      </w:tr>
      <w:tr w:rsidR="00A572EC" w:rsidTr="00A5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125B9E" w:rsidRDefault="00125B9E">
            <w:r>
              <w:t>Organization</w:t>
            </w:r>
          </w:p>
        </w:tc>
        <w:tc>
          <w:tcPr>
            <w:tcW w:w="1980" w:type="dxa"/>
          </w:tcPr>
          <w:p w:rsidR="00EF568B" w:rsidRDefault="00125B9E" w:rsidP="00EF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Has a purposefully crafted beginning, middle, and end and an overall sense of wholeness; </w:t>
            </w:r>
          </w:p>
          <w:p w:rsidR="00EF568B" w:rsidRDefault="00EF568B" w:rsidP="00EF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B9E" w:rsidRDefault="00EF568B" w:rsidP="00EF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Has </w:t>
            </w:r>
            <w:r w:rsidR="00125B9E">
              <w:t>a clear, unified progression of ideas</w:t>
            </w:r>
          </w:p>
        </w:tc>
        <w:tc>
          <w:tcPr>
            <w:tcW w:w="2070" w:type="dxa"/>
          </w:tcPr>
          <w:p w:rsidR="008270C4" w:rsidRDefault="00125B9E" w:rsidP="00827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an effective beginning, middle, and end and</w:t>
            </w:r>
            <w:r w:rsidR="008270C4">
              <w:t xml:space="preserve"> an overall sense of wholeness;</w:t>
            </w:r>
          </w:p>
          <w:p w:rsidR="00352667" w:rsidRDefault="00352667" w:rsidP="00827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B9E" w:rsidRDefault="008270C4" w:rsidP="00827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Has </w:t>
            </w:r>
            <w:r w:rsidR="00125B9E">
              <w:t>a mostly clear, unified progression of ideas</w:t>
            </w:r>
          </w:p>
        </w:tc>
        <w:tc>
          <w:tcPr>
            <w:tcW w:w="1800" w:type="dxa"/>
          </w:tcPr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a beginning, middle, and an end</w:t>
            </w:r>
          </w:p>
        </w:tc>
        <w:tc>
          <w:tcPr>
            <w:tcW w:w="1890" w:type="dxa"/>
          </w:tcPr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a beginning, middle, and an end</w:t>
            </w:r>
          </w:p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present minor obstacles for the reader in moving from idea to idea</w:t>
            </w:r>
          </w:p>
        </w:tc>
        <w:tc>
          <w:tcPr>
            <w:tcW w:w="1980" w:type="dxa"/>
          </w:tcPr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lack a beginning, </w:t>
            </w:r>
          </w:p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middle, or an end</w:t>
            </w:r>
          </w:p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present minor obstacles for the reader in moving from idea to idea</w:t>
            </w:r>
          </w:p>
        </w:tc>
      </w:tr>
      <w:tr w:rsidR="001F7FDE" w:rsidTr="00A57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125B9E" w:rsidRDefault="00125B9E">
            <w:r>
              <w:t>Detailed Support or Elaboration of Ideas</w:t>
            </w:r>
          </w:p>
        </w:tc>
        <w:tc>
          <w:tcPr>
            <w:tcW w:w="1980" w:type="dxa"/>
          </w:tcPr>
          <w:p w:rsidR="00125B9E" w:rsidRDefault="00125B9E" w:rsidP="00811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Is evenly and </w:t>
            </w:r>
            <w:r w:rsidR="00352667">
              <w:t>well</w:t>
            </w:r>
            <w:r>
              <w:t xml:space="preserve"> developed with </w:t>
            </w:r>
            <w:r w:rsidR="008113E8">
              <w:t>ample</w:t>
            </w:r>
            <w:r>
              <w:t xml:space="preserve"> supporting detail and/or elaboration that clarifies and expands central idea</w:t>
            </w:r>
          </w:p>
        </w:tc>
        <w:tc>
          <w:tcPr>
            <w:tcW w:w="2070" w:type="dxa"/>
          </w:tcPr>
          <w:p w:rsidR="00125B9E" w:rsidRDefault="00125B9E" w:rsidP="003526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Is evenly and </w:t>
            </w:r>
            <w:r w:rsidR="00352667">
              <w:t>well</w:t>
            </w:r>
            <w:r>
              <w:t xml:space="preserve"> developed with selected supporting detail and/or elaboration that clarifies and expands the central idea, but may have occasional lapses</w:t>
            </w:r>
          </w:p>
        </w:tc>
        <w:tc>
          <w:tcPr>
            <w:tcW w:w="1800" w:type="dxa"/>
          </w:tcPr>
          <w:p w:rsidR="00125B9E" w:rsidRDefault="00125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Is well developed with supporting details </w:t>
            </w:r>
            <w:r w:rsidR="009D0899">
              <w:t xml:space="preserve">and development </w:t>
            </w:r>
          </w:p>
        </w:tc>
        <w:tc>
          <w:tcPr>
            <w:tcW w:w="1890" w:type="dxa"/>
          </w:tcPr>
          <w:p w:rsidR="00125B9E" w:rsidRDefault="00125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Has some supporting details and sufficient development</w:t>
            </w:r>
          </w:p>
        </w:tc>
        <w:tc>
          <w:tcPr>
            <w:tcW w:w="1980" w:type="dxa"/>
          </w:tcPr>
          <w:p w:rsidR="00125B9E" w:rsidRDefault="000F3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Supporting details are evident</w:t>
            </w:r>
          </w:p>
          <w:p w:rsidR="000F328D" w:rsidRDefault="000F3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F328D" w:rsidRDefault="000F3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There is some development</w:t>
            </w:r>
          </w:p>
        </w:tc>
      </w:tr>
      <w:tr w:rsidR="00A572EC" w:rsidTr="00A57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125B9E" w:rsidRDefault="00125B9E">
            <w:r>
              <w:t xml:space="preserve">Language Conventions (spelling, grammar, punctuation, etc.) </w:t>
            </w:r>
          </w:p>
        </w:tc>
        <w:tc>
          <w:tcPr>
            <w:tcW w:w="1980" w:type="dxa"/>
          </w:tcPr>
          <w:p w:rsidR="000F328D" w:rsidRDefault="000F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includes precise and engaging word choice and purposefully varied, rhythmic sentences</w:t>
            </w:r>
          </w:p>
          <w:p w:rsidR="000F328D" w:rsidRDefault="000F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B9E" w:rsidRDefault="0028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Excellent</w:t>
            </w:r>
            <w:r w:rsidR="00125B9E">
              <w:t xml:space="preserve"> sentence formation, word usage, and mechanics</w:t>
            </w:r>
          </w:p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contain minor errors, but they do not detract from the overall quality of the composition</w:t>
            </w:r>
          </w:p>
        </w:tc>
        <w:tc>
          <w:tcPr>
            <w:tcW w:w="2070" w:type="dxa"/>
          </w:tcPr>
          <w:p w:rsidR="00125B9E" w:rsidRDefault="000F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includes some specific and engaging word choice, along with some purposefully varied sentences</w:t>
            </w:r>
          </w:p>
          <w:p w:rsidR="000F328D" w:rsidRDefault="000F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328D" w:rsidRDefault="00E14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sentence formation</w:t>
            </w:r>
            <w:r w:rsidR="000F328D">
              <w:t>, word usage, and mechanics</w:t>
            </w:r>
          </w:p>
          <w:p w:rsidR="000F328D" w:rsidRDefault="000F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328D" w:rsidRDefault="000F3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contain occasional errors, but they do not detract from the overall quality of the composition </w:t>
            </w:r>
          </w:p>
        </w:tc>
        <w:tc>
          <w:tcPr>
            <w:tcW w:w="1800" w:type="dxa"/>
          </w:tcPr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a control of language that enhances the overall quality of response</w:t>
            </w:r>
          </w:p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have errors in sentence formation, word usage, and mechanics, but they do not detract from the overall quality of the composition</w:t>
            </w:r>
          </w:p>
        </w:tc>
        <w:tc>
          <w:tcPr>
            <w:tcW w:w="1890" w:type="dxa"/>
          </w:tcPr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have errors in sentence formation, word usage, and mechanics, but they do not detract from the overall quality of the composition</w:t>
            </w:r>
          </w:p>
        </w:tc>
        <w:tc>
          <w:tcPr>
            <w:tcW w:w="1980" w:type="dxa"/>
          </w:tcPr>
          <w:p w:rsidR="00125B9E" w:rsidRDefault="0012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contain errors in sentence formation, word usage, and mechanics that are frequent enough to detract from the overall quality of the composition</w:t>
            </w:r>
          </w:p>
        </w:tc>
      </w:tr>
    </w:tbl>
    <w:p w:rsidR="004640EE" w:rsidRDefault="004640EE">
      <w:r>
        <w:t>Comments:</w:t>
      </w:r>
      <w:bookmarkStart w:id="0" w:name="_GoBack"/>
      <w:bookmarkEnd w:id="0"/>
      <w:r w:rsidR="000A4AFD">
        <w:t xml:space="preserve">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sectPr w:rsidR="004640EE" w:rsidSect="000F32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D8" w:rsidRDefault="00AE13D8" w:rsidP="00CB62FE">
      <w:pPr>
        <w:spacing w:after="0" w:line="240" w:lineRule="auto"/>
      </w:pPr>
      <w:r>
        <w:separator/>
      </w:r>
    </w:p>
  </w:endnote>
  <w:endnote w:type="continuationSeparator" w:id="0">
    <w:p w:rsidR="00AE13D8" w:rsidRDefault="00AE13D8" w:rsidP="00CB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D8" w:rsidRDefault="00AE13D8" w:rsidP="00CB62FE">
      <w:pPr>
        <w:spacing w:after="0" w:line="240" w:lineRule="auto"/>
      </w:pPr>
      <w:r>
        <w:separator/>
      </w:r>
    </w:p>
  </w:footnote>
  <w:footnote w:type="continuationSeparator" w:id="0">
    <w:p w:rsidR="00AE13D8" w:rsidRDefault="00AE13D8" w:rsidP="00CB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FE" w:rsidRDefault="00CB62FE" w:rsidP="00CB62FE">
    <w:pPr>
      <w:pStyle w:val="Header"/>
      <w:jc w:val="right"/>
    </w:pPr>
    <w:proofErr w:type="spellStart"/>
    <w:r>
      <w:t>Name______________________Period</w:t>
    </w:r>
    <w:proofErr w:type="spellEnd"/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702"/>
    <w:rsid w:val="0006004B"/>
    <w:rsid w:val="000A4AFD"/>
    <w:rsid w:val="000F328D"/>
    <w:rsid w:val="00125B9E"/>
    <w:rsid w:val="001F7FDE"/>
    <w:rsid w:val="0028169D"/>
    <w:rsid w:val="00352667"/>
    <w:rsid w:val="004640EE"/>
    <w:rsid w:val="004D00A9"/>
    <w:rsid w:val="00663B65"/>
    <w:rsid w:val="008113E8"/>
    <w:rsid w:val="008270C4"/>
    <w:rsid w:val="00845EC6"/>
    <w:rsid w:val="00967C2B"/>
    <w:rsid w:val="00973068"/>
    <w:rsid w:val="009D0899"/>
    <w:rsid w:val="00A572EC"/>
    <w:rsid w:val="00AE13D8"/>
    <w:rsid w:val="00AE1C01"/>
    <w:rsid w:val="00B44702"/>
    <w:rsid w:val="00BD7043"/>
    <w:rsid w:val="00CB62FE"/>
    <w:rsid w:val="00D11E20"/>
    <w:rsid w:val="00E14209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447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447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447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B44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B44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6">
    <w:name w:val="Light Shading Accent 6"/>
    <w:basedOn w:val="TableNormal"/>
    <w:uiPriority w:val="60"/>
    <w:rsid w:val="00B447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1F7F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1F7F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">
    <w:name w:val="Medium Shading 1"/>
    <w:basedOn w:val="TableNormal"/>
    <w:uiPriority w:val="63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1F7F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F7F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5">
    <w:name w:val="Medium List 2 Accent 5"/>
    <w:basedOn w:val="TableNormal"/>
    <w:uiPriority w:val="66"/>
    <w:rsid w:val="001F7F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F7F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1">
    <w:name w:val="Medium Grid 3 Accent 1"/>
    <w:basedOn w:val="TableNormal"/>
    <w:uiPriority w:val="69"/>
    <w:rsid w:val="001F7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A57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B6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2FE"/>
  </w:style>
  <w:style w:type="paragraph" w:styleId="Footer">
    <w:name w:val="footer"/>
    <w:basedOn w:val="Normal"/>
    <w:link w:val="FooterChar"/>
    <w:uiPriority w:val="99"/>
    <w:semiHidden/>
    <w:unhideWhenUsed/>
    <w:rsid w:val="00CB6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 Offerman</cp:lastModifiedBy>
  <cp:revision>17</cp:revision>
  <dcterms:created xsi:type="dcterms:W3CDTF">2013-10-14T02:03:00Z</dcterms:created>
  <dcterms:modified xsi:type="dcterms:W3CDTF">2013-10-16T12:39:00Z</dcterms:modified>
</cp:coreProperties>
</file>